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C5" w:rsidRPr="002C5905" w:rsidRDefault="002C5905" w:rsidP="002C5905">
      <w:pPr>
        <w:pStyle w:val="a3"/>
        <w:jc w:val="center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sz w:val="24"/>
          <w:szCs w:val="24"/>
        </w:rPr>
        <w:fldChar w:fldCharType="begin"/>
      </w:r>
      <w:r w:rsidRPr="002C5905">
        <w:rPr>
          <w:rFonts w:ascii="Times New Roman" w:hAnsi="Times New Roman"/>
          <w:sz w:val="24"/>
          <w:szCs w:val="24"/>
        </w:rPr>
        <w:instrText xml:space="preserve"> HYPERLINK "http://nschool5.ru/images/stories/docs/kaluchgaf16.pdf" \t "_blank" </w:instrText>
      </w:r>
      <w:r w:rsidRPr="002C5905">
        <w:rPr>
          <w:rFonts w:ascii="Times New Roman" w:hAnsi="Times New Roman"/>
          <w:sz w:val="24"/>
          <w:szCs w:val="24"/>
        </w:rPr>
        <w:fldChar w:fldCharType="separate"/>
      </w:r>
      <w:proofErr w:type="gramStart"/>
      <w:r w:rsidR="001F0FC5" w:rsidRPr="002C5905">
        <w:rPr>
          <w:rFonts w:ascii="Times New Roman" w:hAnsi="Times New Roman"/>
          <w:b/>
          <w:bCs/>
          <w:color w:val="595959"/>
          <w:sz w:val="24"/>
          <w:szCs w:val="24"/>
        </w:rPr>
        <w:t>Календарный  учебный</w:t>
      </w:r>
      <w:proofErr w:type="gramEnd"/>
      <w:r w:rsidR="001F0FC5" w:rsidRPr="002C5905">
        <w:rPr>
          <w:rFonts w:ascii="Times New Roman" w:hAnsi="Times New Roman"/>
          <w:b/>
          <w:bCs/>
          <w:color w:val="595959"/>
          <w:sz w:val="24"/>
          <w:szCs w:val="24"/>
        </w:rPr>
        <w:t> график </w:t>
      </w:r>
      <w:r w:rsidRPr="002C5905">
        <w:rPr>
          <w:rFonts w:ascii="Times New Roman" w:hAnsi="Times New Roman"/>
          <w:b/>
          <w:bCs/>
          <w:color w:val="595959"/>
          <w:sz w:val="24"/>
          <w:szCs w:val="24"/>
        </w:rPr>
        <w:fldChar w:fldCharType="end"/>
      </w:r>
    </w:p>
    <w:p w:rsidR="002C5905" w:rsidRDefault="002C5905" w:rsidP="002C5905">
      <w:pPr>
        <w:pStyle w:val="a3"/>
        <w:jc w:val="center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МКОУ «</w:t>
      </w:r>
      <w:proofErr w:type="gramStart"/>
      <w:r w:rsidRPr="002C5905">
        <w:rPr>
          <w:rFonts w:ascii="Times New Roman" w:hAnsi="Times New Roman"/>
          <w:color w:val="292929"/>
          <w:sz w:val="24"/>
          <w:szCs w:val="24"/>
        </w:rPr>
        <w:t>Сагадинская  СОШ</w:t>
      </w:r>
      <w:proofErr w:type="gramEnd"/>
      <w:r w:rsidRPr="002C5905">
        <w:rPr>
          <w:rFonts w:ascii="Times New Roman" w:hAnsi="Times New Roman"/>
          <w:color w:val="292929"/>
          <w:sz w:val="24"/>
          <w:szCs w:val="24"/>
        </w:rPr>
        <w:t xml:space="preserve"> »  на 2017-2018учебный год</w:t>
      </w:r>
    </w:p>
    <w:p w:rsidR="002C5905" w:rsidRDefault="002C5905" w:rsidP="002C5905">
      <w:pPr>
        <w:pStyle w:val="a3"/>
        <w:rPr>
          <w:rFonts w:ascii="Times New Roman" w:hAnsi="Times New Roman"/>
          <w:b/>
          <w:bCs/>
          <w:color w:val="292929"/>
          <w:sz w:val="24"/>
          <w:szCs w:val="24"/>
        </w:rPr>
      </w:pPr>
    </w:p>
    <w:p w:rsidR="001F0FC5" w:rsidRPr="002C5905" w:rsidRDefault="002C590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>
        <w:rPr>
          <w:rFonts w:ascii="Times New Roman" w:hAnsi="Times New Roman"/>
          <w:b/>
          <w:bCs/>
          <w:color w:val="292929"/>
          <w:sz w:val="24"/>
          <w:szCs w:val="24"/>
        </w:rPr>
        <w:t xml:space="preserve">  </w:t>
      </w:r>
      <w:r w:rsidR="001F0FC5" w:rsidRPr="002C5905">
        <w:rPr>
          <w:rFonts w:ascii="Times New Roman" w:hAnsi="Times New Roman"/>
          <w:b/>
          <w:bCs/>
          <w:color w:val="292929"/>
          <w:sz w:val="24"/>
          <w:szCs w:val="24"/>
        </w:rPr>
        <w:t>Регламентирование образовательного процесса на 2017-2018 учебный год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1.Продолжительность учебного года по классам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proofErr w:type="gramStart"/>
      <w:r w:rsidRPr="002C5905">
        <w:rPr>
          <w:rFonts w:ascii="Times New Roman" w:hAnsi="Times New Roman"/>
          <w:color w:val="292929"/>
          <w:sz w:val="24"/>
          <w:szCs w:val="24"/>
        </w:rPr>
        <w:t>Начало  учебного</w:t>
      </w:r>
      <w:proofErr w:type="gramEnd"/>
      <w:r w:rsidRPr="002C5905">
        <w:rPr>
          <w:rFonts w:ascii="Times New Roman" w:hAnsi="Times New Roman"/>
          <w:color w:val="292929"/>
          <w:sz w:val="24"/>
          <w:szCs w:val="24"/>
        </w:rPr>
        <w:t> года – 01.09.2017 года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Окончание учебного года: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4680"/>
      </w:tblGrid>
      <w:tr w:rsidR="001F0FC5" w:rsidRPr="002C5905" w:rsidTr="009F7F14">
        <w:tc>
          <w:tcPr>
            <w:tcW w:w="48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1 классы</w:t>
            </w:r>
          </w:p>
        </w:tc>
        <w:tc>
          <w:tcPr>
            <w:tcW w:w="48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E068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</w:t>
            </w:r>
            <w:r w:rsidR="002C5905">
              <w:rPr>
                <w:rFonts w:ascii="Times New Roman" w:hAnsi="Times New Roman"/>
                <w:sz w:val="24"/>
                <w:szCs w:val="24"/>
              </w:rPr>
              <w:t>3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E068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FC5" w:rsidRPr="002C5905" w:rsidTr="009F7F14">
        <w:tc>
          <w:tcPr>
            <w:tcW w:w="48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2-4 классы</w:t>
            </w:r>
          </w:p>
        </w:tc>
        <w:tc>
          <w:tcPr>
            <w:tcW w:w="48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E068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C5905">
              <w:rPr>
                <w:rFonts w:ascii="Times New Roman" w:hAnsi="Times New Roman"/>
                <w:sz w:val="24"/>
                <w:szCs w:val="24"/>
              </w:rPr>
              <w:t>0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E068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FC5" w:rsidRPr="002C5905" w:rsidTr="009F7F14">
        <w:tc>
          <w:tcPr>
            <w:tcW w:w="48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5-8, 10 классы</w:t>
            </w:r>
          </w:p>
        </w:tc>
        <w:tc>
          <w:tcPr>
            <w:tcW w:w="48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E068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</w:t>
            </w:r>
            <w:r w:rsidR="002C5905">
              <w:rPr>
                <w:rFonts w:ascii="Times New Roman" w:hAnsi="Times New Roman"/>
                <w:sz w:val="24"/>
                <w:szCs w:val="24"/>
              </w:rPr>
              <w:t>0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E068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FC5" w:rsidRPr="002C5905" w:rsidTr="009F7F14">
        <w:tc>
          <w:tcPr>
            <w:tcW w:w="48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9,11 классы</w:t>
            </w:r>
          </w:p>
        </w:tc>
        <w:tc>
          <w:tcPr>
            <w:tcW w:w="48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E068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</w:t>
            </w:r>
            <w:r w:rsidR="002C5905">
              <w:rPr>
                <w:rFonts w:ascii="Times New Roman" w:hAnsi="Times New Roman"/>
                <w:sz w:val="24"/>
                <w:szCs w:val="24"/>
              </w:rPr>
              <w:t>3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E06837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2.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4"/>
        <w:gridCol w:w="3209"/>
      </w:tblGrid>
      <w:tr w:rsidR="001F0FC5" w:rsidRPr="002C5905" w:rsidTr="009F7F14">
        <w:tc>
          <w:tcPr>
            <w:tcW w:w="25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Начало учебных занятий:</w:t>
            </w:r>
          </w:p>
        </w:tc>
        <w:tc>
          <w:tcPr>
            <w:tcW w:w="2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 учебных занятий</w:t>
            </w:r>
          </w:p>
        </w:tc>
      </w:tr>
      <w:tr w:rsidR="001F0FC5" w:rsidRPr="002C5905" w:rsidTr="009F7F14">
        <w:tc>
          <w:tcPr>
            <w:tcW w:w="25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1 смена: 08.</w:t>
            </w:r>
            <w:r w:rsidRPr="002C590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 смена: 12.20</w:t>
            </w:r>
          </w:p>
        </w:tc>
        <w:tc>
          <w:tcPr>
            <w:tcW w:w="2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1 смена: 13.10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 смена: 1</w:t>
            </w:r>
            <w:r w:rsidRPr="002C590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3. Сменность занятий:</w:t>
      </w:r>
    </w:p>
    <w:tbl>
      <w:tblPr>
        <w:tblW w:w="54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240"/>
      </w:tblGrid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Смена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1F0FC5" w:rsidRPr="002C5905" w:rsidTr="009F7F14">
        <w:trPr>
          <w:trHeight w:val="315"/>
        </w:trPr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1 смена: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2C590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,7,8,9,10,</w:t>
            </w:r>
            <w:r w:rsidR="001F0FC5"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F0FC5" w:rsidRPr="002C5905" w:rsidTr="009F7F14">
        <w:trPr>
          <w:trHeight w:val="165"/>
        </w:trPr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 смена: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2C590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2,3,4,5,6</w:t>
            </w:r>
          </w:p>
        </w:tc>
      </w:tr>
    </w:tbl>
    <w:p w:rsidR="002C5905" w:rsidRDefault="001F0FC5" w:rsidP="002C5905">
      <w:pPr>
        <w:pStyle w:val="a3"/>
        <w:rPr>
          <w:rFonts w:ascii="Times New Roman" w:hAnsi="Times New Roman"/>
          <w:b/>
          <w:bCs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4. Количество учебных недель в году (в соответствии с Уставом 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МКОУ «</w:t>
      </w:r>
      <w:r w:rsidR="002C5905">
        <w:rPr>
          <w:rFonts w:ascii="Times New Roman" w:hAnsi="Times New Roman"/>
          <w:b/>
          <w:bCs/>
          <w:color w:val="292929"/>
          <w:sz w:val="24"/>
          <w:szCs w:val="24"/>
        </w:rPr>
        <w:t>Сагадинская СОШ»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)</w:t>
      </w:r>
    </w:p>
    <w:tbl>
      <w:tblPr>
        <w:tblW w:w="54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240"/>
      </w:tblGrid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Кол-во недель</w:t>
            </w:r>
          </w:p>
        </w:tc>
      </w:tr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1 классы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 – 4 классы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    5 – 8, 10 классы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F0FC5" w:rsidRPr="002C5905" w:rsidTr="009F7F14">
        <w:tc>
          <w:tcPr>
            <w:tcW w:w="21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9,11 классы</w:t>
            </w:r>
          </w:p>
        </w:tc>
        <w:tc>
          <w:tcPr>
            <w:tcW w:w="324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 5.  Режим работы школы в </w:t>
      </w:r>
      <w:proofErr w:type="gramStart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течение  2017</w:t>
      </w:r>
      <w:proofErr w:type="gramEnd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– 2018 учебного года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         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 5.1. Количество уроков в неделю и их продолжительность в 1-ом классе:</w:t>
      </w:r>
    </w:p>
    <w:tbl>
      <w:tblPr>
        <w:tblW w:w="94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"/>
        <w:gridCol w:w="1049"/>
        <w:gridCol w:w="1523"/>
        <w:gridCol w:w="2285"/>
        <w:gridCol w:w="3493"/>
      </w:tblGrid>
      <w:tr w:rsidR="001F0FC5" w:rsidRPr="002C5905" w:rsidTr="009F7F14">
        <w:trPr>
          <w:trHeight w:val="1485"/>
        </w:trPr>
        <w:tc>
          <w:tcPr>
            <w:tcW w:w="11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20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r w:rsid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уроков в</w:t>
            </w:r>
            <w:r w:rsid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неделю</w:t>
            </w:r>
          </w:p>
        </w:tc>
        <w:tc>
          <w:tcPr>
            <w:tcW w:w="208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  <w:r w:rsid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16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 перемены</w:t>
            </w:r>
          </w:p>
        </w:tc>
      </w:tr>
      <w:tr w:rsidR="001F0FC5" w:rsidRPr="002C5905" w:rsidTr="009F7F14">
        <w:trPr>
          <w:trHeight w:val="765"/>
        </w:trPr>
        <w:tc>
          <w:tcPr>
            <w:tcW w:w="11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905" w:rsidRDefault="002C590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0FC5" w:rsidRPr="002C5905">
              <w:rPr>
                <w:rFonts w:ascii="Times New Roman" w:hAnsi="Times New Roman"/>
                <w:sz w:val="24"/>
                <w:szCs w:val="24"/>
              </w:rPr>
              <w:t>я </w:t>
            </w:r>
          </w:p>
          <w:p w:rsid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половина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20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8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35 минут</w:t>
            </w:r>
          </w:p>
        </w:tc>
        <w:tc>
          <w:tcPr>
            <w:tcW w:w="316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 xml:space="preserve">после 1 урока 5 </w:t>
            </w:r>
            <w:proofErr w:type="gramStart"/>
            <w:r w:rsidRPr="002C5905">
              <w:rPr>
                <w:rFonts w:ascii="Times New Roman" w:hAnsi="Times New Roman"/>
                <w:sz w:val="24"/>
                <w:szCs w:val="24"/>
              </w:rPr>
              <w:t>мин,  после</w:t>
            </w:r>
            <w:proofErr w:type="gramEnd"/>
            <w:r w:rsidRPr="002C5905">
              <w:rPr>
                <w:rFonts w:ascii="Times New Roman" w:hAnsi="Times New Roman"/>
                <w:sz w:val="24"/>
                <w:szCs w:val="24"/>
              </w:rPr>
              <w:t> 3  урока – 20 мин; после 2 урока динамическая</w:t>
            </w:r>
            <w:r w:rsidR="002C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пауза 15 мин.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0FC5" w:rsidRPr="002C5905" w:rsidTr="009F7F14">
        <w:trPr>
          <w:trHeight w:val="750"/>
        </w:trPr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20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8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35 минут</w:t>
            </w:r>
          </w:p>
        </w:tc>
        <w:tc>
          <w:tcPr>
            <w:tcW w:w="316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 xml:space="preserve">после 1 урока 10 </w:t>
            </w:r>
            <w:proofErr w:type="gramStart"/>
            <w:r w:rsidRPr="002C5905">
              <w:rPr>
                <w:rFonts w:ascii="Times New Roman" w:hAnsi="Times New Roman"/>
                <w:sz w:val="24"/>
                <w:szCs w:val="24"/>
              </w:rPr>
              <w:t>мин,  после</w:t>
            </w:r>
            <w:proofErr w:type="gramEnd"/>
            <w:r w:rsidRPr="002C5905">
              <w:rPr>
                <w:rFonts w:ascii="Times New Roman" w:hAnsi="Times New Roman"/>
                <w:sz w:val="24"/>
                <w:szCs w:val="24"/>
              </w:rPr>
              <w:t xml:space="preserve"> 3  урока – 20 мин; после 2 урока динамическая пауза 40 мин.</w:t>
            </w:r>
          </w:p>
        </w:tc>
      </w:tr>
      <w:tr w:rsidR="001F0FC5" w:rsidRPr="002C5905" w:rsidTr="009F7F14">
        <w:trPr>
          <w:trHeight w:val="510"/>
        </w:trPr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2018 </w:t>
            </w:r>
          </w:p>
        </w:tc>
        <w:tc>
          <w:tcPr>
            <w:tcW w:w="220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8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16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 xml:space="preserve">после 1,4 урока 5 </w:t>
            </w:r>
            <w:proofErr w:type="gramStart"/>
            <w:r w:rsidRPr="002C5905">
              <w:rPr>
                <w:rFonts w:ascii="Times New Roman" w:hAnsi="Times New Roman"/>
                <w:sz w:val="24"/>
                <w:szCs w:val="24"/>
              </w:rPr>
              <w:t>мин,  после</w:t>
            </w:r>
            <w:proofErr w:type="gramEnd"/>
            <w:r w:rsidRPr="002C5905">
              <w:rPr>
                <w:rFonts w:ascii="Times New Roman" w:hAnsi="Times New Roman"/>
                <w:sz w:val="24"/>
                <w:szCs w:val="24"/>
              </w:rPr>
              <w:t xml:space="preserve"> 3  урока – 20 мин; после 2 урока динамическая пауза 15 мин.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5.2. Количество уроков в неделю и их </w:t>
      </w:r>
      <w:proofErr w:type="gramStart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продолжительность  во</w:t>
      </w:r>
      <w:proofErr w:type="gramEnd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 2 – 11-х классах:</w:t>
      </w:r>
    </w:p>
    <w:tbl>
      <w:tblPr>
        <w:tblW w:w="94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98"/>
        <w:gridCol w:w="2334"/>
        <w:gridCol w:w="2334"/>
        <w:gridCol w:w="2334"/>
      </w:tblGrid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школа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школа</w:t>
            </w:r>
          </w:p>
        </w:tc>
      </w:tr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2-4 классы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учебной недели (дней)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Продолжительность уроков (мин)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45 минут</w:t>
            </w:r>
          </w:p>
        </w:tc>
      </w:tr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перерывов (мин)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Минимальная -  5, максимальная -  15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Минимальная -  5, максимальная -  15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Минимальная -  5, максимальная -  15</w:t>
            </w:r>
          </w:p>
        </w:tc>
      </w:tr>
      <w:tr w:rsidR="001F0FC5" w:rsidRPr="002C5905" w:rsidTr="009F7F14">
        <w:tc>
          <w:tcPr>
            <w:tcW w:w="23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конце учебного года, </w:t>
            </w:r>
            <w:proofErr w:type="gram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  до</w:t>
            </w:r>
            <w:proofErr w:type="gramEnd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 мая текущего года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конце учебного года, </w:t>
            </w:r>
            <w:proofErr w:type="gram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  до</w:t>
            </w:r>
            <w:proofErr w:type="gramEnd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 мая текущего года</w:t>
            </w:r>
          </w:p>
        </w:tc>
        <w:tc>
          <w:tcPr>
            <w:tcW w:w="23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конце учебного года, </w:t>
            </w:r>
            <w:proofErr w:type="gram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  до</w:t>
            </w:r>
            <w:proofErr w:type="gramEnd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 мая текущего года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6. </w:t>
      </w:r>
      <w:proofErr w:type="gramStart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Распределение  образовательной</w:t>
      </w:r>
      <w:proofErr w:type="gramEnd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недельной нагрузки в течение учебной недели</w:t>
      </w:r>
    </w:p>
    <w:tbl>
      <w:tblPr>
        <w:tblW w:w="51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5"/>
        <w:gridCol w:w="674"/>
        <w:gridCol w:w="1027"/>
        <w:gridCol w:w="723"/>
        <w:gridCol w:w="724"/>
        <w:gridCol w:w="724"/>
        <w:gridCol w:w="724"/>
        <w:gridCol w:w="724"/>
        <w:gridCol w:w="724"/>
        <w:gridCol w:w="739"/>
        <w:gridCol w:w="1368"/>
      </w:tblGrid>
      <w:tr w:rsidR="001F0FC5" w:rsidRPr="002C5905" w:rsidTr="009F7F14">
        <w:trPr>
          <w:jc w:val="center"/>
        </w:trPr>
        <w:tc>
          <w:tcPr>
            <w:tcW w:w="120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8402" w:type="dxa"/>
            <w:gridSpan w:val="10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уроков</w:t>
            </w:r>
          </w:p>
        </w:tc>
      </w:tr>
      <w:tr w:rsidR="001F0FC5" w:rsidRPr="002C5905" w:rsidTr="009F7F14">
        <w:trPr>
          <w:jc w:val="center"/>
        </w:trPr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2C590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2-4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2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1F0FC5" w:rsidRPr="002C5905" w:rsidTr="009F7F14">
        <w:trPr>
          <w:jc w:val="center"/>
        </w:trPr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2,3,4 </w:t>
            </w:r>
            <w:proofErr w:type="spell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rPr>
          <w:trHeight w:val="225"/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FC5" w:rsidRPr="002C5905" w:rsidTr="009F7F14">
        <w:trPr>
          <w:jc w:val="center"/>
        </w:trPr>
        <w:tc>
          <w:tcPr>
            <w:tcW w:w="120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5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4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7. Продолжительность учебных четвертей и каникул в 2017 – 2018 учебном году</w:t>
      </w:r>
      <w:r w:rsidRPr="002C5905">
        <w:rPr>
          <w:rFonts w:ascii="Times New Roman" w:hAnsi="Times New Roman"/>
          <w:color w:val="292929"/>
          <w:sz w:val="24"/>
          <w:szCs w:val="24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1006"/>
        <w:gridCol w:w="1005"/>
        <w:gridCol w:w="1005"/>
        <w:gridCol w:w="1005"/>
        <w:gridCol w:w="1005"/>
        <w:gridCol w:w="856"/>
        <w:gridCol w:w="1005"/>
        <w:gridCol w:w="1005"/>
        <w:gridCol w:w="478"/>
        <w:gridCol w:w="454"/>
      </w:tblGrid>
      <w:tr w:rsidR="001F0FC5" w:rsidRPr="002C5905" w:rsidTr="009F7F14">
        <w:trPr>
          <w:trHeight w:val="915"/>
        </w:trPr>
        <w:tc>
          <w:tcPr>
            <w:tcW w:w="1095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410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1 четверти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осенних каникул</w:t>
            </w:r>
          </w:p>
        </w:tc>
        <w:tc>
          <w:tcPr>
            <w:tcW w:w="1410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proofErr w:type="gram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  четверти</w:t>
            </w:r>
            <w:proofErr w:type="gramEnd"/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зимних каникул</w:t>
            </w:r>
          </w:p>
        </w:tc>
        <w:tc>
          <w:tcPr>
            <w:tcW w:w="1410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3 четверти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560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весенних каникул</w:t>
            </w:r>
          </w:p>
        </w:tc>
        <w:tc>
          <w:tcPr>
            <w:tcW w:w="1560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 4 четверти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</w:tr>
      <w:tr w:rsidR="001F0FC5" w:rsidRPr="002C5905" w:rsidTr="009F7F14">
        <w:trPr>
          <w:trHeight w:val="915"/>
        </w:trPr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vAlign w:val="center"/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Дней каникул</w:t>
            </w:r>
          </w:p>
        </w:tc>
      </w:tr>
      <w:tr w:rsidR="001F0FC5" w:rsidRPr="002C5905" w:rsidTr="009F7F14">
        <w:tc>
          <w:tcPr>
            <w:tcW w:w="109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  классы</w:t>
            </w:r>
            <w:proofErr w:type="gramEnd"/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01.09.2017 –30.10.2017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8,5 недель (42 дня)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02.11.2017 -9.11.2017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дней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08.11.2017-29.12.2017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(42 дней)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30.12.2017-10.01.2018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12 дней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11.01.2018-23.03.2018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10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(62 дня)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19.02.2018-25.02.2018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дней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24.03.2018-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31.03.2018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8 дней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01.04.2018-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25.05.2018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8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(49 дней)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33 недели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(165 дней)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34 дней</w:t>
            </w:r>
          </w:p>
        </w:tc>
      </w:tr>
      <w:tr w:rsidR="001F0FC5" w:rsidRPr="002C5905" w:rsidTr="009F7F14">
        <w:tc>
          <w:tcPr>
            <w:tcW w:w="109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2-4, 9, 11 классы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01.09.2017 –30.09.2017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-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.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8,5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(52 день)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02.11.2017 -09.11.2017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дней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02.11.2017    -</w:t>
            </w:r>
            <w:r w:rsidRPr="002C59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9.11.2017        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10.11.2017-29.12.2017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10.11.2017 -29.12.2017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(42 дней)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10.01.2017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30.12.2017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10.01.2017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12 дней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11.01.2018-23.08.2018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11.01.2018-23.03.2018</w:t>
            </w: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(62 дней)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24.03.2018-31.03.2018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sz w:val="24"/>
                <w:szCs w:val="24"/>
              </w:rPr>
              <w:t>24.03.2018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31.03.2018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дней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01.04.2018-31.05.2018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01.04.2018-25.05.2018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(49 дней)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35 недели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(206 дня)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27 дней</w:t>
            </w:r>
          </w:p>
        </w:tc>
      </w:tr>
      <w:tr w:rsidR="001F0FC5" w:rsidRPr="002C5905" w:rsidTr="009F7F14">
        <w:tc>
          <w:tcPr>
            <w:tcW w:w="109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5-8, 10 классы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01.09.2017 –30.09.2017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8,3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(51 день)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30.10.2016 -06.11.2016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8 дней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07.11.2016-30.12.2016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7,5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(46 дней)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30.12.2017-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10.01.2018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12 дней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11.01.2018-23.03.2018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10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(62 дней)</w:t>
            </w:r>
          </w:p>
        </w:tc>
        <w:tc>
          <w:tcPr>
            <w:tcW w:w="142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24.03.2018-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31.03.2018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 дней</w:t>
            </w:r>
          </w:p>
        </w:tc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01.03.2018-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31.05.2017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7,8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(55 дня)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35 недель</w:t>
            </w:r>
          </w:p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(210 дней)</w:t>
            </w:r>
          </w:p>
        </w:tc>
        <w:tc>
          <w:tcPr>
            <w:tcW w:w="1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b/>
                <w:bCs/>
                <w:sz w:val="24"/>
                <w:szCs w:val="24"/>
              </w:rPr>
              <w:t>27 дней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           Летние каникулы: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1 классы – с 26.05.2018 года по 31.08.2018 года.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2-4 классы – с 01.06.2018 года по 31.08.2018 года.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5-8,10 классы – с 01.06.2018 по 31.08.2018 года.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 xml:space="preserve">9,11 классы – начало летних каникул по завершению государственной </w:t>
      </w:r>
      <w:proofErr w:type="gramStart"/>
      <w:r w:rsidRPr="002C5905">
        <w:rPr>
          <w:rFonts w:ascii="Times New Roman" w:hAnsi="Times New Roman"/>
          <w:color w:val="292929"/>
          <w:sz w:val="24"/>
          <w:szCs w:val="24"/>
        </w:rPr>
        <w:t>итоговой  аттестации</w:t>
      </w:r>
      <w:proofErr w:type="gramEnd"/>
      <w:r w:rsidRPr="002C5905">
        <w:rPr>
          <w:rFonts w:ascii="Times New Roman" w:hAnsi="Times New Roman"/>
          <w:color w:val="292929"/>
          <w:sz w:val="24"/>
          <w:szCs w:val="24"/>
        </w:rPr>
        <w:t>, окончание – 31.08.201</w:t>
      </w:r>
      <w:r w:rsidR="002C5905">
        <w:rPr>
          <w:rFonts w:ascii="Times New Roman" w:hAnsi="Times New Roman"/>
          <w:color w:val="292929"/>
          <w:sz w:val="24"/>
          <w:szCs w:val="24"/>
        </w:rPr>
        <w:t>8</w:t>
      </w:r>
      <w:r w:rsidRPr="002C5905">
        <w:rPr>
          <w:rFonts w:ascii="Times New Roman" w:hAnsi="Times New Roman"/>
          <w:color w:val="292929"/>
          <w:sz w:val="24"/>
          <w:szCs w:val="24"/>
        </w:rPr>
        <w:t xml:space="preserve"> года.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 Дополнительные дни отдыха, связанные с   государственными праздниками: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23 февраля – «День защитника Отечества»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8 марта – «Международный женский день»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1 мая – «День весны и труда»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9 мая – «День Победы».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9. Форма обучения в 2017-2018 учебном </w:t>
      </w:r>
      <w:proofErr w:type="gramStart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году  -</w:t>
      </w:r>
      <w:proofErr w:type="gramEnd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очная (в том числе в индивидуальной форме на основании заявления родителей (законных представителей) и врачебного заключения).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10. Проведение промежуточной аттестации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Освоение образовательной программы начального общего, основного общего и среднего общего образования сопровождается промежуточной аттестацией учащихся, проводимой в формах, определённых учебным планом, и в порядке, установленном Положением о формах, периодичности и порядке текущего контроля успеваемости и промежуточной аттестации учащихся без прекращения образовательного процесса.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Сроки проведения промежуточной аттестации в 201</w:t>
      </w:r>
      <w:r w:rsidR="002C5905">
        <w:rPr>
          <w:rFonts w:ascii="Times New Roman" w:hAnsi="Times New Roman"/>
          <w:color w:val="292929"/>
          <w:sz w:val="24"/>
          <w:szCs w:val="24"/>
        </w:rPr>
        <w:t>7</w:t>
      </w:r>
      <w:r w:rsidRPr="002C5905">
        <w:rPr>
          <w:rFonts w:ascii="Times New Roman" w:hAnsi="Times New Roman"/>
          <w:color w:val="292929"/>
          <w:sz w:val="24"/>
          <w:szCs w:val="24"/>
        </w:rPr>
        <w:t>-201</w:t>
      </w:r>
      <w:r w:rsidR="002C5905">
        <w:rPr>
          <w:rFonts w:ascii="Times New Roman" w:hAnsi="Times New Roman"/>
          <w:color w:val="292929"/>
          <w:sz w:val="24"/>
          <w:szCs w:val="24"/>
        </w:rPr>
        <w:t>8</w:t>
      </w:r>
      <w:r w:rsidRPr="002C5905">
        <w:rPr>
          <w:rFonts w:ascii="Times New Roman" w:hAnsi="Times New Roman"/>
          <w:color w:val="292929"/>
          <w:sz w:val="24"/>
          <w:szCs w:val="24"/>
        </w:rPr>
        <w:t xml:space="preserve"> учебном году: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 xml:space="preserve">5-8, </w:t>
      </w:r>
      <w:proofErr w:type="gramStart"/>
      <w:r w:rsidRPr="002C5905">
        <w:rPr>
          <w:rFonts w:ascii="Times New Roman" w:hAnsi="Times New Roman"/>
          <w:color w:val="292929"/>
          <w:sz w:val="24"/>
          <w:szCs w:val="24"/>
        </w:rPr>
        <w:t>10  классы</w:t>
      </w:r>
      <w:proofErr w:type="gramEnd"/>
      <w:r w:rsidRPr="002C5905">
        <w:rPr>
          <w:rFonts w:ascii="Times New Roman" w:hAnsi="Times New Roman"/>
          <w:color w:val="292929"/>
          <w:sz w:val="24"/>
          <w:szCs w:val="24"/>
        </w:rPr>
        <w:t>: с 26 мая до 31 мая 2018 года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11. Проведение государственной итоговой аттестации в 9 и 11 классах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 Сроки проведения государственной итоговой аттестации учащихся в 9, 11 классах устанавливаются Министерством образования и науки Российской Федерации,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Приёмные дни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                              администрации МКОУ «</w:t>
      </w:r>
      <w:r w:rsidR="002C5905">
        <w:rPr>
          <w:rFonts w:ascii="Times New Roman" w:hAnsi="Times New Roman"/>
          <w:b/>
          <w:bCs/>
          <w:color w:val="292929"/>
          <w:sz w:val="24"/>
          <w:szCs w:val="24"/>
        </w:rPr>
        <w:t>Сагадинская СОШ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»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 для родителей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color w:val="292929"/>
          <w:sz w:val="24"/>
          <w:szCs w:val="24"/>
        </w:rPr>
        <w:t>Директор – </w:t>
      </w:r>
      <w:proofErr w:type="spellStart"/>
      <w:r w:rsidR="002C5905">
        <w:rPr>
          <w:rFonts w:ascii="Times New Roman" w:hAnsi="Times New Roman"/>
          <w:b/>
          <w:bCs/>
          <w:color w:val="292929"/>
          <w:sz w:val="24"/>
          <w:szCs w:val="24"/>
        </w:rPr>
        <w:t>Латипов</w:t>
      </w:r>
      <w:proofErr w:type="spellEnd"/>
      <w:r w:rsid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Магомед Магомедович</w:t>
      </w:r>
      <w:r w:rsidRPr="002C5905">
        <w:rPr>
          <w:rFonts w:ascii="Times New Roman" w:hAnsi="Times New Roman"/>
          <w:color w:val="292929"/>
          <w:sz w:val="24"/>
          <w:szCs w:val="24"/>
        </w:rPr>
        <w:t>: суббота с 11.00 до 15.00.</w:t>
      </w:r>
    </w:p>
    <w:p w:rsidR="001F0FC5" w:rsidRPr="002C5905" w:rsidRDefault="001F0FC5" w:rsidP="002C5905">
      <w:pPr>
        <w:pStyle w:val="a3"/>
        <w:rPr>
          <w:rFonts w:ascii="Times New Roman" w:hAnsi="Times New Roman"/>
          <w:color w:val="292929"/>
          <w:sz w:val="24"/>
          <w:szCs w:val="24"/>
        </w:rPr>
      </w:pP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                                                   Заместител</w:t>
      </w:r>
      <w:r w:rsidR="002C5905">
        <w:rPr>
          <w:rFonts w:ascii="Times New Roman" w:hAnsi="Times New Roman"/>
          <w:b/>
          <w:bCs/>
          <w:color w:val="292929"/>
          <w:sz w:val="24"/>
          <w:szCs w:val="24"/>
        </w:rPr>
        <w:t>ь</w:t>
      </w:r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 xml:space="preserve"> </w:t>
      </w:r>
      <w:proofErr w:type="gramStart"/>
      <w:r w:rsidRPr="002C5905">
        <w:rPr>
          <w:rFonts w:ascii="Times New Roman" w:hAnsi="Times New Roman"/>
          <w:b/>
          <w:bCs/>
          <w:color w:val="292929"/>
          <w:sz w:val="24"/>
          <w:szCs w:val="24"/>
        </w:rPr>
        <w:t>директора .</w:t>
      </w:r>
      <w:proofErr w:type="gramEnd"/>
    </w:p>
    <w:tbl>
      <w:tblPr>
        <w:tblW w:w="692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34"/>
        <w:gridCol w:w="2989"/>
      </w:tblGrid>
      <w:tr w:rsidR="001F0FC5" w:rsidRPr="002C5905" w:rsidTr="009F7F14">
        <w:tc>
          <w:tcPr>
            <w:tcW w:w="39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Ф.И.О</w:t>
            </w:r>
          </w:p>
        </w:tc>
        <w:tc>
          <w:tcPr>
            <w:tcW w:w="298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Время приёма</w:t>
            </w:r>
          </w:p>
        </w:tc>
      </w:tr>
      <w:tr w:rsidR="001F0FC5" w:rsidRPr="002C5905" w:rsidTr="009F7F14">
        <w:tc>
          <w:tcPr>
            <w:tcW w:w="393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2C5905" w:rsidP="002C5905">
            <w:pPr>
              <w:pStyle w:val="a3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</w:rPr>
              <w:t xml:space="preserve">Гасанов Омар </w:t>
            </w:r>
            <w:proofErr w:type="spellStart"/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</w:rPr>
              <w:t>Квацилаевич</w:t>
            </w:r>
            <w:proofErr w:type="spellEnd"/>
          </w:p>
        </w:tc>
        <w:tc>
          <w:tcPr>
            <w:tcW w:w="298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FC5" w:rsidRPr="002C5905" w:rsidRDefault="001F0FC5" w:rsidP="002C5905">
            <w:pPr>
              <w:pStyle w:val="a3"/>
              <w:rPr>
                <w:rFonts w:ascii="Times New Roman" w:hAnsi="Times New Roman"/>
                <w:color w:val="292929"/>
                <w:sz w:val="24"/>
                <w:szCs w:val="24"/>
              </w:rPr>
            </w:pPr>
            <w:proofErr w:type="gramStart"/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>Понедельник  с</w:t>
            </w:r>
            <w:proofErr w:type="gramEnd"/>
            <w:r w:rsidRPr="002C5905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13.00 до 17.00</w:t>
            </w:r>
          </w:p>
        </w:tc>
      </w:tr>
    </w:tbl>
    <w:p w:rsidR="001F0FC5" w:rsidRPr="002C5905" w:rsidRDefault="001F0FC5" w:rsidP="002C5905">
      <w:pPr>
        <w:pStyle w:val="a3"/>
        <w:rPr>
          <w:rFonts w:ascii="Times New Roman" w:hAnsi="Times New Roman"/>
          <w:sz w:val="24"/>
          <w:szCs w:val="24"/>
        </w:rPr>
      </w:pPr>
    </w:p>
    <w:p w:rsidR="001F0FC5" w:rsidRPr="002C5905" w:rsidRDefault="001F0FC5" w:rsidP="002C5905">
      <w:pPr>
        <w:pStyle w:val="a3"/>
        <w:rPr>
          <w:rFonts w:ascii="Times New Roman" w:hAnsi="Times New Roman"/>
          <w:sz w:val="24"/>
          <w:szCs w:val="24"/>
        </w:rPr>
      </w:pPr>
    </w:p>
    <w:p w:rsidR="001F0FC5" w:rsidRPr="002C5905" w:rsidRDefault="001F0FC5" w:rsidP="002C5905">
      <w:pPr>
        <w:pStyle w:val="a3"/>
        <w:rPr>
          <w:rFonts w:ascii="Times New Roman" w:hAnsi="Times New Roman"/>
          <w:sz w:val="24"/>
          <w:szCs w:val="24"/>
        </w:rPr>
      </w:pPr>
      <w:r w:rsidRPr="002C5905">
        <w:rPr>
          <w:rFonts w:ascii="Times New Roman" w:hAnsi="Times New Roman"/>
          <w:sz w:val="24"/>
          <w:szCs w:val="24"/>
        </w:rPr>
        <w:tab/>
        <w:t xml:space="preserve">Директор школы                                    </w:t>
      </w:r>
      <w:proofErr w:type="spellStart"/>
      <w:r w:rsidR="002C5905">
        <w:rPr>
          <w:rFonts w:ascii="Times New Roman" w:hAnsi="Times New Roman"/>
          <w:sz w:val="24"/>
          <w:szCs w:val="24"/>
        </w:rPr>
        <w:t>Латипов</w:t>
      </w:r>
      <w:proofErr w:type="spellEnd"/>
      <w:r w:rsidR="002C5905">
        <w:rPr>
          <w:rFonts w:ascii="Times New Roman" w:hAnsi="Times New Roman"/>
          <w:sz w:val="24"/>
          <w:szCs w:val="24"/>
        </w:rPr>
        <w:t xml:space="preserve"> М.М.</w:t>
      </w:r>
    </w:p>
    <w:p w:rsidR="0097391D" w:rsidRPr="002C5905" w:rsidRDefault="0097391D" w:rsidP="002C5905">
      <w:pPr>
        <w:pStyle w:val="a3"/>
        <w:rPr>
          <w:rFonts w:ascii="Times New Roman" w:hAnsi="Times New Roman"/>
          <w:sz w:val="24"/>
          <w:szCs w:val="24"/>
        </w:rPr>
      </w:pPr>
    </w:p>
    <w:sectPr w:rsidR="0097391D" w:rsidRPr="002C5905" w:rsidSect="00CB21DB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F4"/>
    <w:rsid w:val="001F0FC5"/>
    <w:rsid w:val="002C5905"/>
    <w:rsid w:val="0097391D"/>
    <w:rsid w:val="00CB70F4"/>
    <w:rsid w:val="00E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9E7E9-E12A-492E-9166-672401BB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9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4975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2018-06-03T20:09:00Z</dcterms:created>
  <dcterms:modified xsi:type="dcterms:W3CDTF">2018-06-03T20:19:00Z</dcterms:modified>
</cp:coreProperties>
</file>