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60" w:rsidRPr="00AF1960" w:rsidRDefault="00AF1960" w:rsidP="00AF1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100330</wp:posOffset>
                </wp:positionV>
                <wp:extent cx="2635885" cy="1736090"/>
                <wp:effectExtent l="635" t="0" r="190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173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960" w:rsidRPr="00523FAE" w:rsidRDefault="00AF1960" w:rsidP="00AF1960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 w:rsidRPr="00523FAE">
                              <w:rPr>
                                <w:b/>
                              </w:rPr>
                              <w:t xml:space="preserve">У Т В Е </w:t>
                            </w:r>
                            <w:proofErr w:type="gramStart"/>
                            <w:r w:rsidRPr="00523FAE">
                              <w:rPr>
                                <w:b/>
                              </w:rPr>
                              <w:t>Р</w:t>
                            </w:r>
                            <w:proofErr w:type="gramEnd"/>
                            <w:r w:rsidRPr="00523FAE">
                              <w:rPr>
                                <w:b/>
                              </w:rPr>
                              <w:t xml:space="preserve"> Ж Д А Ю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AF1960" w:rsidRPr="00C33A3B" w:rsidRDefault="00AF1960" w:rsidP="00AF1960">
                            <w:pPr>
                              <w:ind w:left="426"/>
                              <w:rPr>
                                <w:b/>
                              </w:rPr>
                            </w:pPr>
                            <w:r w:rsidRPr="00C33A3B">
                              <w:rPr>
                                <w:b/>
                              </w:rPr>
                              <w:t>Директор</w:t>
                            </w:r>
                          </w:p>
                          <w:p w:rsidR="00AF1960" w:rsidRPr="00C33A3B" w:rsidRDefault="00AF1960" w:rsidP="00AF1960">
                            <w:pPr>
                              <w:ind w:left="426"/>
                              <w:rPr>
                                <w:b/>
                              </w:rPr>
                            </w:pPr>
                            <w:r w:rsidRPr="00C33A3B">
                              <w:rPr>
                                <w:b/>
                              </w:rPr>
                              <w:t>МКОУ «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Сагадинская</w:t>
                            </w:r>
                            <w:proofErr w:type="spellEnd"/>
                            <w:r w:rsidRPr="00C33A3B">
                              <w:rPr>
                                <w:b/>
                              </w:rPr>
                              <w:t xml:space="preserve"> СОШ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33A3B">
                              <w:rPr>
                                <w:b/>
                              </w:rPr>
                              <w:t>»</w:t>
                            </w:r>
                          </w:p>
                          <w:p w:rsidR="00AF1960" w:rsidRPr="00C33A3B" w:rsidRDefault="00AF1960" w:rsidP="00AF1960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«28</w:t>
                            </w:r>
                            <w:r w:rsidRPr="00C33A3B">
                              <w:rPr>
                                <w:b/>
                              </w:rPr>
                              <w:t>»</w:t>
                            </w:r>
                            <w:r>
                              <w:rPr>
                                <w:b/>
                              </w:rPr>
                              <w:t xml:space="preserve"> август </w:t>
                            </w:r>
                            <w:r w:rsidRPr="00C33A3B">
                              <w:rPr>
                                <w:b/>
                              </w:rPr>
                              <w:t xml:space="preserve">2016г. </w:t>
                            </w:r>
                          </w:p>
                          <w:p w:rsidR="00AF1960" w:rsidRPr="00C33A3B" w:rsidRDefault="00AF1960" w:rsidP="00AF1960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F1960" w:rsidRPr="00C33A3B" w:rsidRDefault="00AF1960" w:rsidP="00AF1960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 w:rsidRPr="00C33A3B">
                              <w:rPr>
                                <w:b/>
                              </w:rPr>
                              <w:t>________________</w:t>
                            </w:r>
                          </w:p>
                          <w:p w:rsidR="00AF1960" w:rsidRPr="00C33A3B" w:rsidRDefault="00AF1960" w:rsidP="00AF1960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 w:rsidRPr="00C33A3B">
                              <w:rPr>
                                <w:b/>
                              </w:rPr>
                              <w:t>М.М.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Латипов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3.5pt;margin-top:7.9pt;width:207.55pt;height:1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+LxQIAALo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" filled="f" stroked="f">
                <v:textbox>
                  <w:txbxContent>
                    <w:p w:rsidR="00AF1960" w:rsidRPr="00523FAE" w:rsidRDefault="00AF1960" w:rsidP="00AF1960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 w:rsidRPr="00523FAE">
                        <w:rPr>
                          <w:b/>
                        </w:rPr>
                        <w:t xml:space="preserve">У Т В Е </w:t>
                      </w:r>
                      <w:proofErr w:type="gramStart"/>
                      <w:r w:rsidRPr="00523FAE">
                        <w:rPr>
                          <w:b/>
                        </w:rPr>
                        <w:t>Р</w:t>
                      </w:r>
                      <w:proofErr w:type="gramEnd"/>
                      <w:r w:rsidRPr="00523FAE">
                        <w:rPr>
                          <w:b/>
                        </w:rPr>
                        <w:t xml:space="preserve"> Ж Д А Ю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AF1960" w:rsidRPr="00C33A3B" w:rsidRDefault="00AF1960" w:rsidP="00AF1960">
                      <w:pPr>
                        <w:ind w:left="426"/>
                        <w:rPr>
                          <w:b/>
                        </w:rPr>
                      </w:pPr>
                      <w:r w:rsidRPr="00C33A3B">
                        <w:rPr>
                          <w:b/>
                        </w:rPr>
                        <w:t>Директор</w:t>
                      </w:r>
                    </w:p>
                    <w:p w:rsidR="00AF1960" w:rsidRPr="00C33A3B" w:rsidRDefault="00AF1960" w:rsidP="00AF1960">
                      <w:pPr>
                        <w:ind w:left="426"/>
                        <w:rPr>
                          <w:b/>
                        </w:rPr>
                      </w:pPr>
                      <w:r w:rsidRPr="00C33A3B">
                        <w:rPr>
                          <w:b/>
                        </w:rPr>
                        <w:t>МКОУ «</w:t>
                      </w:r>
                      <w:proofErr w:type="spellStart"/>
                      <w:r>
                        <w:rPr>
                          <w:b/>
                        </w:rPr>
                        <w:t>Сагадинская</w:t>
                      </w:r>
                      <w:proofErr w:type="spellEnd"/>
                      <w:r w:rsidRPr="00C33A3B">
                        <w:rPr>
                          <w:b/>
                        </w:rPr>
                        <w:t xml:space="preserve"> СОШ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33A3B">
                        <w:rPr>
                          <w:b/>
                        </w:rPr>
                        <w:t>»</w:t>
                      </w:r>
                    </w:p>
                    <w:p w:rsidR="00AF1960" w:rsidRPr="00C33A3B" w:rsidRDefault="00AF1960" w:rsidP="00AF1960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«28</w:t>
                      </w:r>
                      <w:r w:rsidRPr="00C33A3B">
                        <w:rPr>
                          <w:b/>
                        </w:rPr>
                        <w:t>»</w:t>
                      </w:r>
                      <w:r>
                        <w:rPr>
                          <w:b/>
                        </w:rPr>
                        <w:t xml:space="preserve"> август </w:t>
                      </w:r>
                      <w:r w:rsidRPr="00C33A3B">
                        <w:rPr>
                          <w:b/>
                        </w:rPr>
                        <w:t xml:space="preserve">2016г. </w:t>
                      </w:r>
                    </w:p>
                    <w:p w:rsidR="00AF1960" w:rsidRPr="00C33A3B" w:rsidRDefault="00AF1960" w:rsidP="00AF1960">
                      <w:pPr>
                        <w:ind w:left="426"/>
                        <w:jc w:val="center"/>
                        <w:rPr>
                          <w:b/>
                        </w:rPr>
                      </w:pPr>
                    </w:p>
                    <w:p w:rsidR="00AF1960" w:rsidRPr="00C33A3B" w:rsidRDefault="00AF1960" w:rsidP="00AF1960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 w:rsidRPr="00C33A3B">
                        <w:rPr>
                          <w:b/>
                        </w:rPr>
                        <w:t>________________</w:t>
                      </w:r>
                    </w:p>
                    <w:p w:rsidR="00AF1960" w:rsidRPr="00C33A3B" w:rsidRDefault="00AF1960" w:rsidP="00AF1960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 w:rsidRPr="00C33A3B">
                        <w:rPr>
                          <w:b/>
                        </w:rPr>
                        <w:t>М.М.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Латипов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146050</wp:posOffset>
                </wp:positionV>
                <wp:extent cx="2826385" cy="1736090"/>
                <wp:effectExtent l="0" t="0" r="254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85" cy="173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960" w:rsidRPr="00E71E2D" w:rsidRDefault="00AF1960" w:rsidP="00AF19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6.55pt;margin-top:11.5pt;width:222.55pt;height:1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" filled="f" stroked="f">
                <v:textbox>
                  <w:txbxContent>
                    <w:p w:rsidR="00AF1960" w:rsidRPr="00E71E2D" w:rsidRDefault="00AF1960" w:rsidP="00AF19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1960" w:rsidRPr="00AF1960" w:rsidRDefault="00AF1960" w:rsidP="00AF1960">
      <w:pPr>
        <w:keepNext/>
        <w:spacing w:after="60" w:line="240" w:lineRule="auto"/>
        <w:ind w:left="1285"/>
        <w:outlineLvl w:val="1"/>
        <w:rPr>
          <w:rFonts w:ascii="Cambria" w:eastAsia="Times New Roman" w:hAnsi="Cambria" w:cs="Times New Roman"/>
          <w:bCs/>
          <w:iCs/>
          <w:sz w:val="24"/>
          <w:szCs w:val="24"/>
          <w:lang w:eastAsia="ru-RU"/>
        </w:rPr>
      </w:pPr>
    </w:p>
    <w:p w:rsidR="00AF1960" w:rsidRPr="00AF1960" w:rsidRDefault="00AF1960" w:rsidP="00AF1960">
      <w:pPr>
        <w:keepNext/>
        <w:spacing w:after="60" w:line="240" w:lineRule="auto"/>
        <w:ind w:left="1285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</w:pPr>
    </w:p>
    <w:p w:rsidR="00AF1960" w:rsidRPr="00AF1960" w:rsidRDefault="00AF1960" w:rsidP="00AF1960">
      <w:pPr>
        <w:keepNext/>
        <w:spacing w:after="60" w:line="240" w:lineRule="auto"/>
        <w:ind w:left="1285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</w:pPr>
    </w:p>
    <w:p w:rsidR="00AF1960" w:rsidRPr="00AF1960" w:rsidRDefault="00AF1960" w:rsidP="00AF1960">
      <w:pPr>
        <w:keepNext/>
        <w:spacing w:after="60" w:line="240" w:lineRule="auto"/>
        <w:ind w:left="1285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80"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внутреннего трудового распорядка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казенного общеобразовательного учреждения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Сагадинская</w:t>
      </w:r>
      <w:proofErr w:type="spellEnd"/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» 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Общие положения</w:t>
      </w:r>
    </w:p>
    <w:p w:rsidR="00AF1960" w:rsidRPr="00AF1960" w:rsidRDefault="00AF1960" w:rsidP="00AF1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Правила внутреннего трудового распорядка (далее – Правила) являются локальным нормативным актом Муниципального казенного общеобразовательного учреждения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Сагадинская</w:t>
      </w:r>
      <w:proofErr w:type="spell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 » МР «</w:t>
      </w:r>
      <w:proofErr w:type="spell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Цунтинский</w:t>
      </w:r>
      <w:proofErr w:type="spell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РД. (далее – Школа).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составлены в соответствии с Трудовым кодексом РФ, Законом РФ «Об образовании», Типовым положением об общеобразовательном учреждении, иными нормативными правовыми актами и Уставом Школы и регулирует порядок приёма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Правила имеют целью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Правила утверждены директором Школы с учётом мнения профсоюзного комитета.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приёме на работу администрация Школы обязана ознакомить работника с Правилами под расписку.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Правила являются приложением к коллективному договору, действующему в Школе.</w:t>
      </w:r>
    </w:p>
    <w:p w:rsidR="00AF1960" w:rsidRPr="00AF1960" w:rsidRDefault="00AF1960" w:rsidP="00AF19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Порядок приёма и увольнения работников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2.1. Приём на работу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Работники реализуют своё право на труд путём заключения трудового договора со Школой.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Трудовой договор заключается в письменной форме и составляется в двух экземплярах – по одному для каждой из сторон: работника и Школы.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При приёме на работу заключение срочного трудового договора допускается только в случаях, предусмотренных статьями 58 и 59 Трудового кодекса РФ.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При заключении трудового договора работник предоставляет администрации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паспорт или иной документ, удостоверяющий личность;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страховое свидетельство государственного пенсионного страхования;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 об образовании, квалификации, наличии специальных знаний;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документы воинского учёта – для военнообязанных и лиц, подлежащих призыву на военную службу;</w:t>
      </w:r>
    </w:p>
    <w:p w:rsidR="00AF1960" w:rsidRPr="00AF1960" w:rsidRDefault="00AF1960" w:rsidP="00AF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медицинское заключение (медицинская книжка) об отсутствии противопоказаний по состоянию здоровья для работы в образовательном учреждении.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2.1.5. Приём на работу оформляется приказом директора Школы и объявляется работнику под расписку в трёхдневный срок со дня подписания трудового договора.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2.1.6. При приёме на работу администрация школы обязана ознакомить работника со следующими документами: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Уставом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настоящими Правилами;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приказом по охране труда и соблюдению правил техники безопасности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должностной инструкцией работника;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иными локальными актами, регламентирующими трудовую деятельность работника.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2.1.7. При приёме на работу может устанавливаться испытательный срок – не более трёх месяцев, а для директора Школы, его заместителе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й–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шести месяцев. Отсутствие в трудовом договоре условия об испытании означает, что работник принят без испытания.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2.1.8. На каждого работника Школы оформляется трудовая книжка в соответствии с требованиями Инструкции о порядке ведения трудовых книжек. Трудовые книжки работников Школы хранятся в Школе.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2.1.9. С каждой записью, вносимой на основании приказа директора школы в трудовую книжку, администрация обязана ознакомить её владельца под расписку в личной карточке.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2.1.10. На каждого работника ведётся личное дело, после увольнения работника личное дело хранится в школе.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2.1.11. Директор школы назначается приказом Учредителя.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книжка и личное дело директора школа хранится у Учредителя.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2.2.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Отказ о приёме на работу.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2.2.1. Не допускается необоснованный отказ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2.2.2. Прием работника осуществляется только исходя из деловых качеств Работника. Какое бы то ни было прямое или косвенное ограничение прав или установление прямых, или косвенных преимуще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отсутствия регистрации по месту жительства или пребывания) не допускается.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2.2.3. Лицо, лишенное решением суда права работать в образовательном учреждении в течение определённого срока, не может быть принято на работу в Школу в течение этого срока.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2.2.4. Запрещается отказывать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женщинам по мотивам, связанным с беременностью или с наличием детей.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2.2.5. Запрещается отказывать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2.2.6. По требованию лица, которому отказано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договора, администрация Школы обязана сообщить причину отказа в письменной форме.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2.2.7. Отказ в заключени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может быть обжалован в судебном порядке.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Увольнение работников.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– прекращение трудового договора –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только по основаниям, предусмотренным законодательством о труде и об образовании.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имеет право в любое время расторгнуть трудовой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 собственному желанию, предупредив об этом администрацию школы письменно за две недели.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Директор школы при расторжении трудового договора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собственному желанию обязан предупредить Учредителя (его представителя) об этом в письменной форме не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один месяц.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трудового договора директор Школы издаёт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 увольнении с указанием основания увольнения в соответствии с Трудовым кодексом РФ или Законом РФ «Об образовании».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в трудовую книжку о причинах прекращения трудового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должны производиться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 «Об образовании».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Днём увольнения работника является последний день работы.</w:t>
      </w:r>
    </w:p>
    <w:p w:rsidR="00AF1960" w:rsidRPr="00AF1960" w:rsidRDefault="00AF1960" w:rsidP="00AF19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последний день работы администрация Школы обязана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расчёт.                                                                                                                                                                                         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дать согласие на отправление его по почте. Со дня направления уведомления администрация Школы освобождается от ответственности за задержку выдачи трудовой книжки.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2.3.7. При сокращении численности или штата работников преимущественным правом на оставление на работе пользуются работники  по основаниям, установленным Трудовым кодексом РФ.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Основные права, обязанности и ответственность администрации Школы.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Непосредственное управление Школой осуществляет директор.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Директор Школы имеет право в порядке, установленном трудовым порядком: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осуществлять приём на работу, перевод, увольнение работников, изменение трудового договора с работниками;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применять к работникам меры дисциплинарного взыскания: замечание, выговор, увольнение;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совместно с Управляющим советом Школы осуществлять поощрение, премирование работников, согласно Положению о стимулирующих выплатах;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привлекать работников к материальной ответственности в установленном законом порядке;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требовать от работников исполнения ими трудовых обязанностей и бережного отношения к имуществу Школы и других работников, соблюдение настоящих правил;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принимать локальные нормативные акты, содержащие обязательные для работников нормы;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Директор школы обязан</w:t>
      </w:r>
      <w:r w:rsidRPr="00AF196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</w:p>
    <w:p w:rsidR="00AF1960" w:rsidRPr="00AF1960" w:rsidRDefault="00AF1960" w:rsidP="00AF1960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3.3.2. предоставлять работникам работу, обусловленную трудовым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3.3.3.обеспечивать безопасность труда и условия труда, отвечающие требованиям охраны и гигиены труда;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3.3.4.обеспечивать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3.3.5.вести коллективные переговоры, а также заключать коллективный договор в порядке, установленном законодательством РФ;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3.3.6.предоставлять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выполнением.</w:t>
      </w: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осуществляет внутри школьный контроль, посещение уроков, школьных и внешкольных мероприятий.</w:t>
      </w: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как юридическое лицо несёт ответственность перед работниками:</w:t>
      </w:r>
    </w:p>
    <w:p w:rsidR="00AF1960" w:rsidRPr="00AF1960" w:rsidRDefault="00AF1960" w:rsidP="00AF19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за ущерб, причинённый в результате незаконного лишения работника возможности трудиться: за задержку трудовой книжки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</w:p>
    <w:p w:rsidR="00AF1960" w:rsidRPr="00AF1960" w:rsidRDefault="00AF1960" w:rsidP="00AF19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за задержку выплаты заработной платы, оплаты отпуска, выплат при увольнении и других выплат, причитающихся работнику;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3.5.3. за причинение ущерба имуществу работника;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3.5.4. в иных случаях, предусмотренных законодательством.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Права, обязанности и ответственность работников.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4.1.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Работник имеет право </w:t>
      </w:r>
      <w:proofErr w:type="gramStart"/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на</w:t>
      </w:r>
      <w:proofErr w:type="gramEnd"/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предоставление ему работы, обусловленной трудовым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своевременную и в полном объёме выплату заработной платы в соответствии с трудовым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удлинённых для отдельных категорий работников,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полную достоверную информацию об условиях труда и требованиях об охране труда на рабочем месте;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профессиональную подготовку, переподготовку и повышение своей классификации;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участие в управлении Школой в формах, предусмотренных законодательством и уставом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защиту своих трудовых прав, свобод, законных интересов всеми не запрещёнными законом способами;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4.1.11. защиту своей профессиональной чести и достоинства;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4.1.12. возмещение вреда, причинённого работнику в связи с исполнением им трудовых обязанностей;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обязательное социальное страхование в случаях, предусмотренных законодательством РФ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4.1.14. 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по любым другим основаниям продолжительностью не более 12 дней в учебном году при отсутствии отрицательных последствий для образовательного процесса.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Педагогические работники Школы, кроме перечисленных в п. 4.1. прав, имеют право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4.2.1.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 при исполнении профессиональных обязанностей;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сокращённую продолжительность рабочего времени;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удлинённый оплачиваемый отпуск в соответствии с законодательством РФ;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длительный отпуск сроком до одного года, предоставляемый не реже, чем через каждые 10 лет непрерывной преподавательской работы в порядке, устанавливаемом Учредителем;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получение ежемесячной денежной компенсации в целях в содействия обеспечению книгоиздательской продукцией и периодическими изданиями в размере, устанавливаемом органом местного самоуправления.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Работник обязан: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4.3.1.добросовестно исполнять трудовые обязанности, возложенные на него трудовым договором;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всемерно стремиться к повышению качества выполняемой работы, проявлять творческую инициативу, направленную на достижение высоких результатов труда, повышать свою квалификацию;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соблюдать Устав Школы и настоящие правила;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соблюдать трудовую дисциплину: вовремя приходить на работу, соблюдать установленную продолжительность рабочего времени, своевременно и точно выполнять распоряжения администрации;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выполнять установленные нормы труда;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соблюдать требования по охране труда, обеспечению безопасности труда, производственной санитарии, противопожарной охраны;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4.3.6. бережно относиться к имуществу Школы и других работников, содержать своё рабочее место в чистоте и порядке;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 нести ответственность за жизнь и здоровье учащихся во время образовательного процесса, незамедлительно сообщить директору Школы о возникновении ситуации, представляющей угрозу жизни и здоровью участников образовательного процесса, сохранности имущества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4.3.8. поддерживать дисциплину в Школе на основе уважения человеческого достоинства обучающихся без применения методов физического и психического насилия;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4.3.9. проходить предварительные и периодические медицинские осмотры, своевременно делать необходимые прививки;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4.4.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Педагогические работники обязаны: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начинать и заканчивать урок по звонку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каждую минуту урока для организации познавательной деятельности учащихся;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уважительно относиться к учащимся, соблюдать педагогическую этику;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4.4.4.требовать полной готовности учеников к уроку, наличия учебных принадлежностей;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по окончании урока осмотреть помещение, организовать наведение порядка силами дежурных учащихся (отсутствие мусора в партах и на полу, чистая доска), проверить отключение электроприборов, света, закрыть кабинет и сдать на вахту ключи.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4.5.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Работникам Школы в период организации образовательного  процесса запрещается: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изменять по своему усмотрению расписание уроков (занятий) и график работы;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отменять, удлинять или сокращать продолжительность уроков и (занятий) и перерывов (перемен) между ними;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удалять обучающихся с уроков;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курить в помещении и на территории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отвлекать обучающихся во время учебного процесса на иные, не связанные с учебным и воспитательным процессом, мероприятия, освобождать от занятий для выполнения общественных поручений;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 Школы;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созывать в рабочее время собрания, заседания и всякого рода совещания по общественным делам.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Работник несёт материальную ответственность за причинённый Школе прямой действительный ущерб.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4.6.1.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прямым действительным ущербом понимается реальное уменьшение наличного имущества Школы или ухудшение состояния указанного имущества (в том числе имущества третьих лиц, находящегося в Школе, если Школа несёт ответственность за сохранность этого имущества, а также необходимость для Школы произвести затраты либо излишние выплаты на приобретение и восстановление имущества.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 За причинённый ущерб работник несёт материальную ответственность в пределах своего среднего месячного заработка, за исключением случаев, предусмотренных пунктами 4.5.3. и 4.5.4. настоящих правил.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 Материальная ответственность в полном размере причинённого ущерба возлагается на работника в следующих случаях: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недостачи ценностей, вверенных ему на основании специального письменного договора или полученных им по разовому документу;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умышленного причинения ущерба;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причинения ущерба в состоянии алкогольного, наркотического или токсического опьянения;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причинения ущерба в результате преступных действий работника, установленных приговором суда;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причинения ущерба в результате административного проступка, если таковой установлен соответствующим государственным органом;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разглашения сведений, составляющих охраняемую законом тайну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(служебную, коммерческую или иную), в случаях, предусмотренных федеральными законами;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причинения ущерба не при исполнении работником трудовых обязанностей.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4.6.4. Работники, занимающие ниже перечисленные должности или выполняющие ниже перечисленные работы, несут материальную ответственность в полном размере причинённого ущерба на основании письменных договоров о полной материальной ответственности: библиотекарь.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Работники Школы, привлекаются к дисциплинарной ответственности в порядке, установленном пунктами 7.4. – 7.13. настоящих правил.</w:t>
      </w:r>
    </w:p>
    <w:p w:rsidR="00AF1960" w:rsidRPr="00AF1960" w:rsidRDefault="00AF1960" w:rsidP="00AF1960">
      <w:pPr>
        <w:tabs>
          <w:tab w:val="left" w:pos="4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Режим работы и время отдыха.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школе устанавливается шестидневная рабочая неделя для педагогов, работающих в 1-11-х классах с одним выходным днем в воскресенье.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в школе проводятся в две смены с 8-00 до 18.00.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Продолжительность рабочей недели – 40 часов.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Продолжительность рабочего дня, режим рабочего времени и выходные дни для 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согласованию с выбором профсоюзным органом.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сменности доводятся до сведения указанных работников не позднее, чем за один месяц до введения их в действие.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Для работников школы, занимающих следующие должности, устанавливается ненормированный рабочий день: директор, заместители директора по учебной и воспитательной работе.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Рабочее время педагогических работников включает преподавательскую (учебную) работу, воспитательную, а также другую педагогическую работу, предусмотренную должностными обязанностями и настоящими правилами.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Учебная нагрузка педагогического работника устанавливается исходя из количества часов по учебному плану и учебным программам, обеспеченности кадрами, других условий работы в школе и закрепляется в заключённом с работником трудовым договором.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5.6.1.Учебная нагрузка, объём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5.6.2.Установленный в начале учебного года объём учебной нагрузки не может быть уменьшен в течение учебного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5.6.3.В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5.6.4.При установлении учебной нагрузки на новый учебный год учителям и другим педагогическим работникам, для которых Школа является местом основной работы, как правило, сохраняется её объём и преемственность преподавания предметов в классах.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производственной необходимости администрация Школы имеет право перевести работника на срок до одного месяца на не обусловленную трудовым договором работу в Школе с оплатой труда по 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случаев, простоя, уничтожения ил порчи имущества, а также для замещения отсутствующего работника. При этом работник не может быть переведён на работу, противопоказанную ему по состоянию здоровья.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Перевод работника для замещения отсутствующего работника может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трудового договора.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Рабочее время педагогического работника, связанное с проведением уроков (занятий), определяется расписанием уроков (занятий). Расписание уроков (занятий) составляется и утверждается администрацией школы по согласованию с выборным профсоюзным органом с учётом обеспечения педагогической целесообразности, соблюдение санитарно-гигиенических норм, максимальной нагрузки для учащихся.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5.10.Педагогическим работникам (если это возможно исходя из объёма выполняемой ими учебной нагрузки и количество часов по учебному плану, отведённых на преподаваемую ими дисциплину) устанавливается один свободный от проведения занятий день в неделю для методической работы и повышения квалификации.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К рабочему времени относятся следующие периоды: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педагогического совета; общее собрание коллектива; заседание методического объединения; родительские собрания и собрания коллектива учащихся; дежурства педагогов на внеурочных мероприятиях, продолжительность которых составляет от одного часа до 2,5 часов.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Директор Школы привлекает педагогических работников к дежурству по Школе. График дежурств устанавливается на заседании комиссии порядка и дисциплины. </w:t>
      </w: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Дежурство должно начинаться не ранее чем за 20 минут до начала занятий обучающихся данной смены и продолжаться не более 20 минут после их окончания.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образовательных учреждений. В каникулярное время работа учителя осуществляется в соответствии с предельной нормой почасовой нагрузки согласно графику занятости. Неявка на работу в каникулярное время без уважительных причин приравнивается к прогулу.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Рабочее время, свободное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Работникам Школы предоставляется ежегодный оплачиваемый отпуск сроком не менее 36 календарных дней. Педагогическим работникам предоставляется удлинённый отпуск продолжительностью 64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 Отпуск предоставляется в соответствии с графиком, утверждаемым директором Школы с учётом мнения выборного профсоюзного органа не позднее, чем за две недели до наступления календарного года. О времени начала отпуска работник должен быть извещён не позднее, чем за две недели до его начала.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Работникам Школы могут предоставляться дополнительные неоплачиваемые отпуска в соответствии со статьёй 128 Трудового кодекса РФ.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Педагогическим работникам через каждые 10 лет непрерывной педагогической работы предоставляется длительный отпуск сроком до одного года в порядке, определяемом Учредителем.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5.18. Администрация Школы ведёт учёт рабочего времени, фактически отработанного каждым 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5.19. Заместитель директора по УВР своевременно предупреждает учителей и учащихся о замене.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Оплата труда.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Оплата труда работников Школы осуществляется в соответствии с действующей системой оплаты труда, штатным расписанием и сметой расходов.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Оплата труда работников Школы осуществляется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установленного разряда по оплате труда в соответствии с занимаемой должностью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уровнем образования и стажем работы, а также полученным квалификационным разрядом по итогам аттестации.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Оплата труда педагогическим работникам осуществляется в зависимости от установленной учебной нагрузки при тарификации, которая производится один раз в год, но раздельно по полугодиям, если учебными планами на каждое полугодие предусматривается разное количество часов на предмет.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6.3.1.Тарификация утверждается директором Школы не позднее 9 сентября текущего года с учётом мнения выборного профсоюзного органа на основе предварительной тарификации, разработанной доведённой до сведения педагогических работников не позднее апреля месяца текущего года.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6.3.2.Установленная при тарификации заработная плата выплачивается ежемесячно независимо от числа недель и рабочих дней в разный месяц года.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работы в период осенних, зимних, весенних и летних каникул обучающихся, а также в периоды отмены учебных занятий оплата труда педагогических работников и лиц из числа руководящего и учебно-вспомогательного персонала, ведущих в течение учебного года преподавательскую работу, в том числе занятия с кружками, производиться </w:t>
      </w: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расчёта заработной платы, установленной при тарификации, предшествующей началу каникул или периоду отмены учебных занятий</w:t>
      </w:r>
      <w:proofErr w:type="gram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Выплата заработной платы в Школе производится один раз в месяц – 15 числа каждого месяца Централизованной бухгалтерией МР «</w:t>
      </w:r>
      <w:proofErr w:type="spell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Цунтинский</w:t>
      </w:r>
      <w:proofErr w:type="spellEnd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 Школе устанавливаются стимулирующие выплаты, доплаты, премирование работников в соответствии с Положением о стимулирующих выплатах, доплатах и надбавках, утверждённым Управляющим советом Школы.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proofErr w:type="gramStart"/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при выполнении работ в условиях труда, отклоняющихся от нормальных, производятся доплаты в соответствии с законодательством, коллективным договором, трудовым договором.</w:t>
      </w:r>
      <w:proofErr w:type="gramEnd"/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AF196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Меры поощрения и взыскания.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Работодатель поощряет работников, добросовестно исполняющих трудовые обязанности, в следующих формах;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объявление благодарности;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премии;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ценным подарком;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почётной грамотой, благодарностью;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к награждению государственными и отраслевыми наградами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Сведения о поощрении вносятся в трудовую книжку работника в установленном порядке.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директор Школы имеет право применить следующие дисциплинарные взыскания: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замечание;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выговор;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увольнение по соответствующим основаниям, установленным Трудовым Кодексом РФ и (или) Законом РФ «Об образовании».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Дисциплинарное взыскание на директора Школы налагает Учредитель.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Дисциплинарное расследование нарушений педагогическим работником Школы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До применения дисциплинарного взысканиям директор Школы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  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учёт мнения представительного органа работников.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За каждый дисциплинарный проступок может быть применено только одно дисциплинарное взыскание. 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директора Школы о применении дисциплинарного взыскания объявляется работнику под расписку в течение трёх рабочих дней со дня его издания. В случае отказа работника подписать указанный приказ составляется соответствующий акт.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AF1960" w:rsidRPr="00AF1960" w:rsidRDefault="00AF1960" w:rsidP="00AF1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7.12. Директор Школы до истечения года со дня применения дисциплинарного взыскания имеет право снять его с работника по собственной инициативе, просьбе самого работника, Совета школы или Общего собрания коллектива Школы. </w:t>
      </w:r>
    </w:p>
    <w:p w:rsidR="00F50890" w:rsidRDefault="00F50890">
      <w:bookmarkStart w:id="0" w:name="_GoBack"/>
      <w:bookmarkEnd w:id="0"/>
    </w:p>
    <w:sectPr w:rsidR="00F5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3759"/>
    <w:multiLevelType w:val="hybridMultilevel"/>
    <w:tmpl w:val="2744E114"/>
    <w:lvl w:ilvl="0" w:tplc="5CE05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918E5AC">
      <w:numFmt w:val="none"/>
      <w:lvlText w:val=""/>
      <w:lvlJc w:val="left"/>
      <w:pPr>
        <w:tabs>
          <w:tab w:val="num" w:pos="360"/>
        </w:tabs>
      </w:pPr>
    </w:lvl>
    <w:lvl w:ilvl="2" w:tplc="98CEA8D6">
      <w:numFmt w:val="none"/>
      <w:lvlText w:val=""/>
      <w:lvlJc w:val="left"/>
      <w:pPr>
        <w:tabs>
          <w:tab w:val="num" w:pos="360"/>
        </w:tabs>
      </w:pPr>
    </w:lvl>
    <w:lvl w:ilvl="3" w:tplc="91E0D3F2">
      <w:numFmt w:val="none"/>
      <w:lvlText w:val=""/>
      <w:lvlJc w:val="left"/>
      <w:pPr>
        <w:tabs>
          <w:tab w:val="num" w:pos="360"/>
        </w:tabs>
      </w:pPr>
    </w:lvl>
    <w:lvl w:ilvl="4" w:tplc="6C06A5F8">
      <w:numFmt w:val="none"/>
      <w:lvlText w:val=""/>
      <w:lvlJc w:val="left"/>
      <w:pPr>
        <w:tabs>
          <w:tab w:val="num" w:pos="360"/>
        </w:tabs>
      </w:pPr>
    </w:lvl>
    <w:lvl w:ilvl="5" w:tplc="9AC62D0A">
      <w:numFmt w:val="none"/>
      <w:lvlText w:val=""/>
      <w:lvlJc w:val="left"/>
      <w:pPr>
        <w:tabs>
          <w:tab w:val="num" w:pos="360"/>
        </w:tabs>
      </w:pPr>
    </w:lvl>
    <w:lvl w:ilvl="6" w:tplc="26A4E906">
      <w:numFmt w:val="none"/>
      <w:lvlText w:val=""/>
      <w:lvlJc w:val="left"/>
      <w:pPr>
        <w:tabs>
          <w:tab w:val="num" w:pos="360"/>
        </w:tabs>
      </w:pPr>
    </w:lvl>
    <w:lvl w:ilvl="7" w:tplc="169CC51C">
      <w:numFmt w:val="none"/>
      <w:lvlText w:val=""/>
      <w:lvlJc w:val="left"/>
      <w:pPr>
        <w:tabs>
          <w:tab w:val="num" w:pos="360"/>
        </w:tabs>
      </w:pPr>
    </w:lvl>
    <w:lvl w:ilvl="8" w:tplc="38F6B42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4761A5D"/>
    <w:multiLevelType w:val="multilevel"/>
    <w:tmpl w:val="1390E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AF"/>
    <w:rsid w:val="00A43DAF"/>
    <w:rsid w:val="00AF1960"/>
    <w:rsid w:val="00F5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4365</Words>
  <Characters>24881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2</cp:revision>
  <dcterms:created xsi:type="dcterms:W3CDTF">2018-03-31T15:35:00Z</dcterms:created>
  <dcterms:modified xsi:type="dcterms:W3CDTF">2018-03-31T15:35:00Z</dcterms:modified>
</cp:coreProperties>
</file>